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BF79FA" w:rsidRDefault="008274B1" w:rsidP="008274B1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8274B1" w:rsidRDefault="008274B1" w:rsidP="008274B1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8274B1" w:rsidRPr="00BF79FA" w:rsidRDefault="008274B1" w:rsidP="008274B1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январе-</w:t>
      </w:r>
      <w:r w:rsidR="00264FE1">
        <w:rPr>
          <w:rFonts w:ascii="Times New Roman" w:hAnsi="Times New Roman" w:cs="Times New Roman"/>
        </w:rPr>
        <w:t xml:space="preserve">ноябре </w:t>
      </w:r>
      <w:r w:rsidRPr="00BF79FA">
        <w:rPr>
          <w:rFonts w:ascii="Times New Roman" w:hAnsi="Times New Roman" w:cs="Times New Roman"/>
        </w:rPr>
        <w:t xml:space="preserve">2020 года населению </w:t>
      </w:r>
      <w:r>
        <w:rPr>
          <w:rFonts w:ascii="Times New Roman" w:hAnsi="Times New Roman" w:cs="Times New Roman"/>
        </w:rPr>
        <w:t>г.</w:t>
      </w:r>
      <w:r w:rsidR="00BD7D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Москвы</w:t>
      </w:r>
      <w:r w:rsidRPr="00BF79FA">
        <w:rPr>
          <w:rFonts w:ascii="Times New Roman" w:hAnsi="Times New Roman" w:cs="Times New Roman"/>
        </w:rPr>
        <w:t xml:space="preserve"> по предварительным данным было оказано платных услуг на </w:t>
      </w:r>
      <w:r>
        <w:rPr>
          <w:rFonts w:ascii="Times New Roman" w:hAnsi="Times New Roman" w:cs="Times New Roman"/>
        </w:rPr>
        <w:t>1</w:t>
      </w:r>
      <w:r w:rsidR="00264FE1">
        <w:rPr>
          <w:rFonts w:ascii="Times New Roman" w:hAnsi="Times New Roman" w:cs="Times New Roman"/>
        </w:rPr>
        <w:t>34</w:t>
      </w:r>
      <w:r w:rsidR="00670C13">
        <w:rPr>
          <w:rFonts w:ascii="Times New Roman" w:hAnsi="Times New Roman" w:cs="Times New Roman"/>
        </w:rPr>
        <w:t>3</w:t>
      </w:r>
      <w:r w:rsidR="00264FE1">
        <w:rPr>
          <w:rFonts w:ascii="Times New Roman" w:hAnsi="Times New Roman" w:cs="Times New Roman"/>
        </w:rPr>
        <w:t>,</w:t>
      </w:r>
      <w:r w:rsidR="00670C13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71,</w:t>
      </w:r>
      <w:r w:rsidR="00670C13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2019 года.</w:t>
      </w: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195"/>
        <w:gridCol w:w="2835"/>
        <w:gridCol w:w="2241"/>
      </w:tblGrid>
      <w:tr w:rsidR="008274B1" w:rsidTr="008750CB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9271" w:type="dxa"/>
            <w:gridSpan w:val="3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73.5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FD6A60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E05896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796DDF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4C7BCD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3A5463" w:rsidRDefault="008274B1" w:rsidP="00264FE1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AC5A45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  <w:proofErr w:type="gramStart"/>
            <w:r w:rsidR="00264FE1" w:rsidRPr="00264FE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vAlign w:val="bottom"/>
          </w:tcPr>
          <w:p w:rsidR="008274B1" w:rsidRDefault="00AE35BC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72,6</w:t>
            </w:r>
          </w:p>
        </w:tc>
        <w:tc>
          <w:tcPr>
            <w:tcW w:w="2241" w:type="dxa"/>
            <w:vAlign w:val="bottom"/>
          </w:tcPr>
          <w:p w:rsidR="008274B1" w:rsidRDefault="00AE35BC" w:rsidP="00AE35B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311468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Январь-октябрь</w:t>
            </w:r>
            <w:r w:rsidR="00311468" w:rsidRPr="00311468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</w:t>
            </w:r>
            <w:r w:rsidR="00AE35BC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264FE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264FE1" w:rsidRDefault="00264FE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2835" w:type="dxa"/>
            <w:vAlign w:val="bottom"/>
          </w:tcPr>
          <w:p w:rsidR="00264FE1" w:rsidRDefault="00264FE1" w:rsidP="00AE35BC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</w:t>
            </w:r>
            <w:r w:rsidR="00AE35BC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2241" w:type="dxa"/>
            <w:vAlign w:val="bottom"/>
          </w:tcPr>
          <w:p w:rsidR="00264FE1" w:rsidRDefault="00AE35BC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97,2</w:t>
            </w:r>
          </w:p>
        </w:tc>
      </w:tr>
      <w:tr w:rsidR="00264FE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264FE1" w:rsidRDefault="00264FE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Январь-ноябрь</w:t>
            </w:r>
          </w:p>
        </w:tc>
        <w:tc>
          <w:tcPr>
            <w:tcW w:w="2835" w:type="dxa"/>
            <w:vAlign w:val="bottom"/>
          </w:tcPr>
          <w:p w:rsidR="00264FE1" w:rsidRDefault="00264FE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</w:t>
            </w:r>
            <w:r w:rsidR="00AE35BC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241" w:type="dxa"/>
            <w:vAlign w:val="bottom"/>
          </w:tcPr>
          <w:p w:rsidR="00264FE1" w:rsidRDefault="00264FE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8274B1" w:rsidRDefault="008274B1" w:rsidP="008274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B1" w:rsidRDefault="008274B1" w:rsidP="008274B1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391275" cy="29718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74B1" w:rsidRPr="00FC54CD" w:rsidRDefault="008274B1" w:rsidP="008274B1">
      <w:pPr>
        <w:spacing w:after="0" w:line="240" w:lineRule="auto"/>
        <w:jc w:val="both"/>
        <w:rPr>
          <w:sz w:val="18"/>
          <w:szCs w:val="18"/>
        </w:rPr>
      </w:pPr>
      <w:r w:rsidRPr="00853341">
        <w:rPr>
          <w:rFonts w:ascii="Arial" w:hAnsi="Arial" w:cs="Arial"/>
          <w:sz w:val="18"/>
          <w:szCs w:val="18"/>
          <w:vertAlign w:val="superscript"/>
        </w:rPr>
        <w:t>1</w:t>
      </w:r>
      <w:r w:rsidRPr="00FC54CD">
        <w:rPr>
          <w:rFonts w:ascii="Arial" w:hAnsi="Arial" w:cs="Arial"/>
          <w:sz w:val="16"/>
          <w:szCs w:val="16"/>
        </w:rPr>
        <w:t xml:space="preserve"> </w:t>
      </w:r>
      <w:r w:rsidRPr="00FC54CD">
        <w:rPr>
          <w:rStyle w:val="a8"/>
          <w:rFonts w:ascii="Arial" w:hAnsi="Arial" w:cs="Arial"/>
          <w:sz w:val="18"/>
          <w:szCs w:val="18"/>
        </w:rPr>
        <w:t xml:space="preserve"> </w:t>
      </w:r>
      <w:r w:rsidRPr="0085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Данные</w:t>
      </w:r>
      <w:r w:rsidRPr="00FC54CD">
        <w:rPr>
          <w:rFonts w:ascii="Arial" w:hAnsi="Arial" w:cs="Arial"/>
          <w:sz w:val="18"/>
          <w:szCs w:val="18"/>
        </w:rPr>
        <w:t xml:space="preserve"> изменены за счет уточнения респондентами предварительных данных за </w:t>
      </w:r>
      <w:r w:rsidR="00264FE1">
        <w:rPr>
          <w:rFonts w:ascii="Arial" w:hAnsi="Arial" w:cs="Arial"/>
          <w:sz w:val="18"/>
          <w:szCs w:val="18"/>
        </w:rPr>
        <w:t>октябрь</w:t>
      </w:r>
      <w:r>
        <w:rPr>
          <w:rFonts w:ascii="Arial" w:hAnsi="Arial" w:cs="Arial"/>
          <w:sz w:val="18"/>
          <w:szCs w:val="18"/>
        </w:rPr>
        <w:t xml:space="preserve"> в отчете за </w:t>
      </w:r>
      <w:r w:rsidR="00264FE1">
        <w:rPr>
          <w:rFonts w:ascii="Arial" w:hAnsi="Arial" w:cs="Arial"/>
          <w:sz w:val="18"/>
          <w:szCs w:val="18"/>
        </w:rPr>
        <w:t>ноябрь</w:t>
      </w:r>
      <w:r>
        <w:rPr>
          <w:rFonts w:ascii="Arial" w:hAnsi="Arial" w:cs="Arial"/>
          <w:sz w:val="18"/>
          <w:szCs w:val="18"/>
        </w:rPr>
        <w:t>.</w:t>
      </w:r>
    </w:p>
    <w:p w:rsidR="008274B1" w:rsidRDefault="008274B1" w:rsidP="008274B1">
      <w:pPr>
        <w:spacing w:line="288" w:lineRule="auto"/>
        <w:ind w:firstLine="709"/>
        <w:rPr>
          <w:rFonts w:ascii="Arial" w:hAnsi="Arial" w:cs="Arial"/>
        </w:rPr>
      </w:pPr>
    </w:p>
    <w:p w:rsidR="008274B1" w:rsidRPr="00BF79FA" w:rsidRDefault="008274B1" w:rsidP="008274B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платных услуг населению по видам</w:t>
      </w: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551"/>
      </w:tblGrid>
      <w:tr w:rsidR="008274B1" w:rsidTr="008750CB">
        <w:trPr>
          <w:trHeight w:val="2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8274B1" w:rsidRPr="00BF79FA" w:rsidRDefault="008274B1" w:rsidP="00264FE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январь-</w:t>
            </w:r>
            <w:r w:rsidR="00264F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миллионов 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сопоставимых ценах    </w:t>
            </w:r>
            <w:proofErr w:type="gramStart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оответствующему периоду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итогу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2268" w:type="dxa"/>
            <w:vAlign w:val="bottom"/>
          </w:tcPr>
          <w:p w:rsidR="008274B1" w:rsidRPr="00AE35BC" w:rsidRDefault="00AE35BC" w:rsidP="00AE35B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1343950,2</w:t>
            </w:r>
          </w:p>
        </w:tc>
        <w:tc>
          <w:tcPr>
            <w:tcW w:w="2410" w:type="dxa"/>
            <w:vAlign w:val="bottom"/>
          </w:tcPr>
          <w:p w:rsidR="008274B1" w:rsidRPr="00552CE3" w:rsidRDefault="00552CE3" w:rsidP="00AE35B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52CE3">
              <w:rPr>
                <w:rFonts w:ascii="Arial" w:hAnsi="Arial" w:cs="Arial"/>
                <w:b/>
                <w:sz w:val="18"/>
                <w:szCs w:val="18"/>
              </w:rPr>
              <w:t>71,</w:t>
            </w:r>
            <w:r w:rsidR="00AE35BC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551" w:type="dxa"/>
            <w:vAlign w:val="bottom"/>
          </w:tcPr>
          <w:p w:rsidR="008274B1" w:rsidRPr="00552CE3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2C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274B1" w:rsidTr="008750CB">
        <w:trPr>
          <w:trHeight w:val="170"/>
        </w:trPr>
        <w:tc>
          <w:tcPr>
            <w:tcW w:w="2552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8274B1" w:rsidRPr="00BF79FA" w:rsidRDefault="008274B1" w:rsidP="008750CB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2268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76507,3</w:t>
            </w:r>
          </w:p>
        </w:tc>
        <w:tc>
          <w:tcPr>
            <w:tcW w:w="2410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2268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360842,0</w:t>
            </w:r>
          </w:p>
        </w:tc>
        <w:tc>
          <w:tcPr>
            <w:tcW w:w="2410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2268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8993,7</w:t>
            </w:r>
          </w:p>
        </w:tc>
        <w:tc>
          <w:tcPr>
            <w:tcW w:w="2410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2268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254682,8</w:t>
            </w:r>
          </w:p>
        </w:tc>
        <w:tc>
          <w:tcPr>
            <w:tcW w:w="2410" w:type="dxa"/>
            <w:vAlign w:val="bottom"/>
          </w:tcPr>
          <w:p w:rsidR="00552CE3" w:rsidRPr="00552CE3" w:rsidRDefault="00AE35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2551" w:type="dxa"/>
            <w:vAlign w:val="bottom"/>
          </w:tcPr>
          <w:p w:rsidR="00552CE3" w:rsidRPr="00552CE3" w:rsidRDefault="00670C13" w:rsidP="00670C1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167564,1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</w:t>
            </w:r>
          </w:p>
        </w:tc>
        <w:tc>
          <w:tcPr>
            <w:tcW w:w="2551" w:type="dxa"/>
            <w:vAlign w:val="bottom"/>
          </w:tcPr>
          <w:p w:rsidR="00552CE3" w:rsidRPr="00552CE3" w:rsidRDefault="007E3A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85025,5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2551" w:type="dxa"/>
            <w:vAlign w:val="bottom"/>
          </w:tcPr>
          <w:p w:rsidR="00552CE3" w:rsidRPr="00552CE3" w:rsidRDefault="007E3ABC" w:rsidP="007E3ABC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18970,7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9993,0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2551" w:type="dxa"/>
            <w:vAlign w:val="bottom"/>
          </w:tcPr>
          <w:p w:rsidR="00552CE3" w:rsidRPr="00552CE3" w:rsidRDefault="007E3A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19801,0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12181,1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116350,7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2551" w:type="dxa"/>
            <w:vAlign w:val="bottom"/>
          </w:tcPr>
          <w:p w:rsidR="00552CE3" w:rsidRPr="00552CE3" w:rsidRDefault="007E3A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2002,7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2551" w:type="dxa"/>
            <w:vAlign w:val="bottom"/>
          </w:tcPr>
          <w:p w:rsidR="00552CE3" w:rsidRPr="00552CE3" w:rsidRDefault="007E3ABC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1962,5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1287,1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17975,7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117019,8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776,8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552CE3" w:rsidTr="008750CB">
        <w:trPr>
          <w:trHeight w:val="170"/>
        </w:trPr>
        <w:tc>
          <w:tcPr>
            <w:tcW w:w="2552" w:type="dxa"/>
            <w:vAlign w:val="bottom"/>
          </w:tcPr>
          <w:p w:rsidR="00552CE3" w:rsidRPr="00881552" w:rsidRDefault="00552CE3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2268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73976,2</w:t>
            </w:r>
          </w:p>
        </w:tc>
        <w:tc>
          <w:tcPr>
            <w:tcW w:w="2410" w:type="dxa"/>
            <w:vAlign w:val="bottom"/>
          </w:tcPr>
          <w:p w:rsidR="00552CE3" w:rsidRPr="00552CE3" w:rsidRDefault="006B4C1F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  <w:tc>
          <w:tcPr>
            <w:tcW w:w="2551" w:type="dxa"/>
            <w:vAlign w:val="bottom"/>
          </w:tcPr>
          <w:p w:rsidR="00552CE3" w:rsidRPr="00552CE3" w:rsidRDefault="00552CE3" w:rsidP="00552CE3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</w:tbl>
    <w:p w:rsidR="00A718B6" w:rsidRPr="00BC2482" w:rsidRDefault="00A718B6" w:rsidP="00387C18">
      <w:pPr>
        <w:pageBreakBefore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платных услуг населению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январе-</w:t>
      </w:r>
      <w:r w:rsidR="0055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8C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A718B6" w:rsidRPr="00C42E64" w:rsidRDefault="00A718B6" w:rsidP="00A718B6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807133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718B6" w:rsidRPr="00C42E64" w:rsidSect="00AE35BC">
      <w:pgSz w:w="11906" w:h="16838"/>
      <w:pgMar w:top="1134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75" w:rsidRDefault="00321275" w:rsidP="002A53DB">
      <w:pPr>
        <w:spacing w:after="0" w:line="240" w:lineRule="auto"/>
      </w:pPr>
      <w:r>
        <w:separator/>
      </w:r>
    </w:p>
  </w:endnote>
  <w:endnote w:type="continuationSeparator" w:id="0">
    <w:p w:rsidR="00321275" w:rsidRDefault="0032127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75" w:rsidRDefault="00321275" w:rsidP="002A53DB">
      <w:pPr>
        <w:spacing w:after="0" w:line="240" w:lineRule="auto"/>
      </w:pPr>
      <w:r>
        <w:separator/>
      </w:r>
    </w:p>
  </w:footnote>
  <w:footnote w:type="continuationSeparator" w:id="0">
    <w:p w:rsidR="00321275" w:rsidRDefault="0032127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2CBF"/>
    <w:rsid w:val="00020A71"/>
    <w:rsid w:val="0002540A"/>
    <w:rsid w:val="000317BB"/>
    <w:rsid w:val="00037273"/>
    <w:rsid w:val="00052D05"/>
    <w:rsid w:val="00056063"/>
    <w:rsid w:val="000605A1"/>
    <w:rsid w:val="00060A65"/>
    <w:rsid w:val="00067960"/>
    <w:rsid w:val="00091316"/>
    <w:rsid w:val="000A1302"/>
    <w:rsid w:val="000C0E32"/>
    <w:rsid w:val="000E11A9"/>
    <w:rsid w:val="000F0592"/>
    <w:rsid w:val="000F10C0"/>
    <w:rsid w:val="00132350"/>
    <w:rsid w:val="00161447"/>
    <w:rsid w:val="001706B4"/>
    <w:rsid w:val="00172EE0"/>
    <w:rsid w:val="00173BAE"/>
    <w:rsid w:val="0019107B"/>
    <w:rsid w:val="00195797"/>
    <w:rsid w:val="001E30D9"/>
    <w:rsid w:val="001E3E1D"/>
    <w:rsid w:val="001F425B"/>
    <w:rsid w:val="00202D29"/>
    <w:rsid w:val="002033B5"/>
    <w:rsid w:val="00213A91"/>
    <w:rsid w:val="002164BE"/>
    <w:rsid w:val="00220BF4"/>
    <w:rsid w:val="002413E1"/>
    <w:rsid w:val="002467F6"/>
    <w:rsid w:val="00252547"/>
    <w:rsid w:val="00264FE1"/>
    <w:rsid w:val="00280465"/>
    <w:rsid w:val="00281637"/>
    <w:rsid w:val="00283B3E"/>
    <w:rsid w:val="00292C90"/>
    <w:rsid w:val="002A53DB"/>
    <w:rsid w:val="002B4884"/>
    <w:rsid w:val="002C2DE2"/>
    <w:rsid w:val="002C7CC4"/>
    <w:rsid w:val="002E66A5"/>
    <w:rsid w:val="002F1CE7"/>
    <w:rsid w:val="002F36B6"/>
    <w:rsid w:val="002F58B7"/>
    <w:rsid w:val="00300115"/>
    <w:rsid w:val="0030627F"/>
    <w:rsid w:val="00306AEB"/>
    <w:rsid w:val="00311094"/>
    <w:rsid w:val="00311468"/>
    <w:rsid w:val="00321275"/>
    <w:rsid w:val="00325854"/>
    <w:rsid w:val="00336116"/>
    <w:rsid w:val="00387C18"/>
    <w:rsid w:val="0039282B"/>
    <w:rsid w:val="003A758F"/>
    <w:rsid w:val="003B54ED"/>
    <w:rsid w:val="003B68D6"/>
    <w:rsid w:val="003C7DDB"/>
    <w:rsid w:val="003D3099"/>
    <w:rsid w:val="003D5AB6"/>
    <w:rsid w:val="003E20AA"/>
    <w:rsid w:val="003E2962"/>
    <w:rsid w:val="003F5A2F"/>
    <w:rsid w:val="00416513"/>
    <w:rsid w:val="00421D1F"/>
    <w:rsid w:val="004244D2"/>
    <w:rsid w:val="00440DEC"/>
    <w:rsid w:val="00444B21"/>
    <w:rsid w:val="00455EC1"/>
    <w:rsid w:val="00466785"/>
    <w:rsid w:val="00466928"/>
    <w:rsid w:val="004E3507"/>
    <w:rsid w:val="004E4D11"/>
    <w:rsid w:val="005013FF"/>
    <w:rsid w:val="005042E7"/>
    <w:rsid w:val="00512E9C"/>
    <w:rsid w:val="005216E1"/>
    <w:rsid w:val="005360A9"/>
    <w:rsid w:val="00552CE3"/>
    <w:rsid w:val="00554D8B"/>
    <w:rsid w:val="00560E24"/>
    <w:rsid w:val="0056592D"/>
    <w:rsid w:val="0057701D"/>
    <w:rsid w:val="005972E9"/>
    <w:rsid w:val="005A1FEA"/>
    <w:rsid w:val="005A55B3"/>
    <w:rsid w:val="005C238E"/>
    <w:rsid w:val="005D01A9"/>
    <w:rsid w:val="005D1BC8"/>
    <w:rsid w:val="005D6D27"/>
    <w:rsid w:val="005E2722"/>
    <w:rsid w:val="005E57DB"/>
    <w:rsid w:val="005F12CD"/>
    <w:rsid w:val="005F57B9"/>
    <w:rsid w:val="006077F9"/>
    <w:rsid w:val="0061346A"/>
    <w:rsid w:val="006167E1"/>
    <w:rsid w:val="00662AA2"/>
    <w:rsid w:val="0066723F"/>
    <w:rsid w:val="00667B88"/>
    <w:rsid w:val="00670C13"/>
    <w:rsid w:val="00681CF4"/>
    <w:rsid w:val="006957E4"/>
    <w:rsid w:val="0069772C"/>
    <w:rsid w:val="006B4C1F"/>
    <w:rsid w:val="006E05FC"/>
    <w:rsid w:val="006E5792"/>
    <w:rsid w:val="0072167F"/>
    <w:rsid w:val="00726902"/>
    <w:rsid w:val="007332C7"/>
    <w:rsid w:val="007403D3"/>
    <w:rsid w:val="0074068C"/>
    <w:rsid w:val="007565EF"/>
    <w:rsid w:val="00790343"/>
    <w:rsid w:val="0079214A"/>
    <w:rsid w:val="007A57C1"/>
    <w:rsid w:val="007C6A8E"/>
    <w:rsid w:val="007E3ABC"/>
    <w:rsid w:val="00804622"/>
    <w:rsid w:val="008056BA"/>
    <w:rsid w:val="008109EF"/>
    <w:rsid w:val="00811384"/>
    <w:rsid w:val="008150BE"/>
    <w:rsid w:val="00825756"/>
    <w:rsid w:val="008274B1"/>
    <w:rsid w:val="00827A57"/>
    <w:rsid w:val="00833425"/>
    <w:rsid w:val="00844083"/>
    <w:rsid w:val="00851C18"/>
    <w:rsid w:val="00851C3F"/>
    <w:rsid w:val="0085781E"/>
    <w:rsid w:val="00864A74"/>
    <w:rsid w:val="008768A8"/>
    <w:rsid w:val="00881552"/>
    <w:rsid w:val="008819D7"/>
    <w:rsid w:val="008854EB"/>
    <w:rsid w:val="00891221"/>
    <w:rsid w:val="00897F26"/>
    <w:rsid w:val="008B7E40"/>
    <w:rsid w:val="008C28F5"/>
    <w:rsid w:val="008C3275"/>
    <w:rsid w:val="008C698E"/>
    <w:rsid w:val="008E1299"/>
    <w:rsid w:val="008F01CE"/>
    <w:rsid w:val="008F7455"/>
    <w:rsid w:val="00922E44"/>
    <w:rsid w:val="00930EA0"/>
    <w:rsid w:val="0093598B"/>
    <w:rsid w:val="009641E6"/>
    <w:rsid w:val="00966E52"/>
    <w:rsid w:val="00973C44"/>
    <w:rsid w:val="009A5429"/>
    <w:rsid w:val="009E47D1"/>
    <w:rsid w:val="009F1F96"/>
    <w:rsid w:val="009F593D"/>
    <w:rsid w:val="00A05272"/>
    <w:rsid w:val="00A1180D"/>
    <w:rsid w:val="00A126B0"/>
    <w:rsid w:val="00A1778E"/>
    <w:rsid w:val="00A269A3"/>
    <w:rsid w:val="00A30073"/>
    <w:rsid w:val="00A718B6"/>
    <w:rsid w:val="00A83538"/>
    <w:rsid w:val="00A85249"/>
    <w:rsid w:val="00A86041"/>
    <w:rsid w:val="00A8677A"/>
    <w:rsid w:val="00A914EE"/>
    <w:rsid w:val="00AA4DB4"/>
    <w:rsid w:val="00AA5796"/>
    <w:rsid w:val="00AC2DB7"/>
    <w:rsid w:val="00AC421D"/>
    <w:rsid w:val="00AC5004"/>
    <w:rsid w:val="00AD4421"/>
    <w:rsid w:val="00AE35BC"/>
    <w:rsid w:val="00AF1627"/>
    <w:rsid w:val="00AF7B2A"/>
    <w:rsid w:val="00B12C44"/>
    <w:rsid w:val="00B14AD8"/>
    <w:rsid w:val="00B25AA8"/>
    <w:rsid w:val="00B47839"/>
    <w:rsid w:val="00B62A74"/>
    <w:rsid w:val="00B7345E"/>
    <w:rsid w:val="00B82852"/>
    <w:rsid w:val="00B912DC"/>
    <w:rsid w:val="00B936D6"/>
    <w:rsid w:val="00B967FD"/>
    <w:rsid w:val="00BA0F25"/>
    <w:rsid w:val="00BA58E4"/>
    <w:rsid w:val="00BC2482"/>
    <w:rsid w:val="00BC57D0"/>
    <w:rsid w:val="00BD37E0"/>
    <w:rsid w:val="00BD3B1F"/>
    <w:rsid w:val="00BD7DE7"/>
    <w:rsid w:val="00BF1BC0"/>
    <w:rsid w:val="00BF7805"/>
    <w:rsid w:val="00C02A08"/>
    <w:rsid w:val="00C42E64"/>
    <w:rsid w:val="00C548F9"/>
    <w:rsid w:val="00C80968"/>
    <w:rsid w:val="00C811D9"/>
    <w:rsid w:val="00C92420"/>
    <w:rsid w:val="00CD2036"/>
    <w:rsid w:val="00CF407E"/>
    <w:rsid w:val="00CF4917"/>
    <w:rsid w:val="00D01F9B"/>
    <w:rsid w:val="00D03138"/>
    <w:rsid w:val="00D04EDB"/>
    <w:rsid w:val="00D16BA0"/>
    <w:rsid w:val="00D612EC"/>
    <w:rsid w:val="00D75E71"/>
    <w:rsid w:val="00DA3533"/>
    <w:rsid w:val="00DA3F16"/>
    <w:rsid w:val="00DB5169"/>
    <w:rsid w:val="00DB7740"/>
    <w:rsid w:val="00DC3FF3"/>
    <w:rsid w:val="00DD25B2"/>
    <w:rsid w:val="00E25EBE"/>
    <w:rsid w:val="00E26B47"/>
    <w:rsid w:val="00E3464B"/>
    <w:rsid w:val="00E47E29"/>
    <w:rsid w:val="00E507EA"/>
    <w:rsid w:val="00E6511E"/>
    <w:rsid w:val="00E878B8"/>
    <w:rsid w:val="00EB7C90"/>
    <w:rsid w:val="00EC3928"/>
    <w:rsid w:val="00ED11AC"/>
    <w:rsid w:val="00EE1312"/>
    <w:rsid w:val="00EE4C70"/>
    <w:rsid w:val="00F212B9"/>
    <w:rsid w:val="00F27E46"/>
    <w:rsid w:val="00F33256"/>
    <w:rsid w:val="00F34CAF"/>
    <w:rsid w:val="00F35782"/>
    <w:rsid w:val="00F65F02"/>
    <w:rsid w:val="00F80480"/>
    <w:rsid w:val="00FA2439"/>
    <w:rsid w:val="00FB0934"/>
    <w:rsid w:val="00FB3191"/>
    <w:rsid w:val="00FD4899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971663985402851E-2"/>
          <c:y val="0.14621475200215486"/>
          <c:w val="0.97102833601460303"/>
          <c:h val="0.5823403324584470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8179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81670094220296E-2"/>
                  <c:y val="-6.4407766336901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849782574598E-2"/>
                  <c:y val="6.471296857123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691822054284945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873923400419523E-2"/>
                  <c:y val="5.433441012181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485831992701361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742504429867292E-2"/>
                  <c:y val="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18758776613456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12336740321801E-2"/>
                  <c:y val="3.8461538461538484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728763040238481E-2"/>
                  <c:y val="5.5555555555555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72.6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909587680079494E-2"/>
                  <c:y val="5.12820512820512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74.0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73.8</c:v>
                </c:pt>
                <c:pt idx="10">
                  <c:v>74.400000000000006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508224"/>
        <c:axId val="106030784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596468064117922E-2"/>
                  <c:y val="5.982872333266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082137111578867E-3"/>
                  <c:y val="-1.9841269841270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49282266947084E-2"/>
                  <c:y val="-6.349249613029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388091407718978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755420475570504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850636218907806E-2"/>
                  <c:y val="-6.4102564102564139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702930948833029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83209140586204E-2"/>
                  <c:y val="-5.12820512820512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95.1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1857923497267787E-2"/>
                  <c:y val="-8.54700854700855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r>
                      <a:rPr lang="en-US"/>
                      <a:t>.2</a:t>
                    </a:r>
                    <a:endParaRPr lang="ru-RU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 formatCode="0.0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 formatCode="0.0">
                  <c:v>96.6</c:v>
                </c:pt>
                <c:pt idx="10">
                  <c:v>96.2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509248"/>
        <c:axId val="106031360"/>
      </c:lineChart>
      <c:catAx>
        <c:axId val="13150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030784"/>
        <c:crosses val="autoZero"/>
        <c:auto val="1"/>
        <c:lblAlgn val="ctr"/>
        <c:lblOffset val="100"/>
        <c:noMultiLvlLbl val="0"/>
      </c:catAx>
      <c:valAx>
        <c:axId val="106030784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1508224"/>
        <c:crosses val="autoZero"/>
        <c:crossBetween val="between"/>
        <c:majorUnit val="40"/>
      </c:valAx>
      <c:valAx>
        <c:axId val="1060313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131509248"/>
        <c:crosses val="max"/>
        <c:crossBetween val="between"/>
      </c:valAx>
      <c:catAx>
        <c:axId val="131509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060313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966"/>
          <c:h val="6.3291776027996904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5847496622559"/>
          <c:y val="4.7016856960543335E-2"/>
          <c:w val="0.75194409057933276"/>
          <c:h val="0.48962798218279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bubble3D val="0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bubble3D val="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7414189293892062E-2"/>
                  <c:y val="-5.12802214453168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</a:t>
                    </a:r>
                    <a:r>
                      <a:rPr lang="ru-RU" i="1"/>
                      <a:t>7</a:t>
                    </a:r>
                    <a:endParaRPr lang="en-US" i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9.2530030133722678E-3"/>
                  <c:y val="-5.63694885682901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1653501166620004E-2"/>
                  <c:y val="5.93557102923958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1.0392101362510576E-2"/>
                  <c:y val="2.325636715994303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19.0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-5.4866474555022833E-3"/>
                  <c:y val="4.3023840282262853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12.5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-1.1984586408463165E-2"/>
                  <c:y val="-2.7435348707321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7172631415443701E-2"/>
                  <c:y val="-1.2650195048206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1348840171038E-2"/>
                  <c:y val="-1.480968647209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6531908777274186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25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0.1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3.2013863251304946E-2"/>
                  <c:y val="-5.9093052477792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7016014661242192E-2"/>
                  <c:y val="-1.47360945607779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2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5.5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5.6</c:v>
                </c:pt>
                <c:pt idx="1">
                  <c:v>27.5</c:v>
                </c:pt>
                <c:pt idx="2">
                  <c:v>0.60000000000000064</c:v>
                </c:pt>
                <c:pt idx="3">
                  <c:v>18.899999999999999</c:v>
                </c:pt>
                <c:pt idx="4">
                  <c:v>6.3</c:v>
                </c:pt>
                <c:pt idx="5" formatCode="0.0">
                  <c:v>12.5</c:v>
                </c:pt>
                <c:pt idx="6">
                  <c:v>1.4</c:v>
                </c:pt>
                <c:pt idx="7" formatCode="0.0">
                  <c:v>0.70000000000000062</c:v>
                </c:pt>
                <c:pt idx="8">
                  <c:v>1.5</c:v>
                </c:pt>
                <c:pt idx="9">
                  <c:v>0.9</c:v>
                </c:pt>
                <c:pt idx="10">
                  <c:v>8.5</c:v>
                </c:pt>
                <c:pt idx="11">
                  <c:v>0.2</c:v>
                </c:pt>
                <c:pt idx="12">
                  <c:v>1.3</c:v>
                </c:pt>
                <c:pt idx="13" formatCode="0.0">
                  <c:v>8.5</c:v>
                </c:pt>
                <c:pt idx="14" formatCode="0.0">
                  <c:v>0.1</c:v>
                </c:pt>
                <c:pt idx="15" formatCode="0.0">
                  <c:v>0.1</c:v>
                </c:pt>
                <c:pt idx="16" formatCode="0.0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036009706926067E-2"/>
          <c:y val="0.48976452294368061"/>
          <c:w val="0.95867305304762263"/>
          <c:h val="0.49106845840572427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51A8-B6DB-41B0-94E9-6319F80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2020-12-21T12:16:00Z</cp:lastPrinted>
  <dcterms:created xsi:type="dcterms:W3CDTF">2020-12-16T12:25:00Z</dcterms:created>
  <dcterms:modified xsi:type="dcterms:W3CDTF">2020-12-22T13:21:00Z</dcterms:modified>
</cp:coreProperties>
</file>